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45822" w14:textId="2DAC297D" w:rsidR="00FA5490" w:rsidRPr="00FA5490" w:rsidRDefault="00FA5490" w:rsidP="001E3875">
      <w:pPr>
        <w:jc w:val="both"/>
        <w:rPr>
          <w:b/>
          <w:bCs/>
          <w:sz w:val="32"/>
          <w:szCs w:val="32"/>
        </w:rPr>
      </w:pPr>
      <w:bookmarkStart w:id="0" w:name="_GoBack"/>
      <w:r>
        <w:rPr>
          <w:b/>
          <w:bCs/>
          <w:noProof/>
          <w:sz w:val="32"/>
          <w:szCs w:val="32"/>
        </w:rPr>
        <w:drawing>
          <wp:inline distT="0" distB="0" distL="0" distR="0" wp14:anchorId="295200C1" wp14:editId="1F74030C">
            <wp:extent cx="5715000" cy="38735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3873500"/>
                    </a:xfrm>
                    <a:prstGeom prst="rect">
                      <a:avLst/>
                    </a:prstGeom>
                    <a:noFill/>
                    <a:ln>
                      <a:noFill/>
                    </a:ln>
                  </pic:spPr>
                </pic:pic>
              </a:graphicData>
            </a:graphic>
          </wp:inline>
        </w:drawing>
      </w:r>
      <w:bookmarkEnd w:id="0"/>
    </w:p>
    <w:p w14:paraId="555C43F0" w14:textId="5A1E4E72" w:rsidR="00440215" w:rsidRPr="00440215" w:rsidRDefault="00440215" w:rsidP="001E3875">
      <w:pPr>
        <w:jc w:val="both"/>
        <w:rPr>
          <w:b/>
          <w:bCs/>
        </w:rPr>
      </w:pPr>
      <w:r w:rsidRPr="0029096C">
        <w:rPr>
          <w:b/>
          <w:bCs/>
        </w:rPr>
        <w:t>JUTANET</w:t>
      </w:r>
      <w:r>
        <w:rPr>
          <w:b/>
          <w:bCs/>
        </w:rPr>
        <w:t xml:space="preserve"> GREEN WRAP</w:t>
      </w:r>
      <w:r w:rsidRPr="0029096C">
        <w:rPr>
          <w:b/>
          <w:bCs/>
        </w:rPr>
        <w:t xml:space="preserve"> represents a new level of round bale wrapping technology. Designed to meet the highest performance standards. Smarter net construction allows to reduce </w:t>
      </w:r>
      <w:proofErr w:type="spellStart"/>
      <w:r w:rsidRPr="0029096C">
        <w:rPr>
          <w:b/>
          <w:bCs/>
        </w:rPr>
        <w:t>it´s</w:t>
      </w:r>
      <w:proofErr w:type="spellEnd"/>
      <w:r w:rsidRPr="0029096C">
        <w:rPr>
          <w:b/>
          <w:bCs/>
        </w:rPr>
        <w:t xml:space="preserve"> density thus reducing plastic footprint. </w:t>
      </w:r>
    </w:p>
    <w:p w14:paraId="69AA89DE" w14:textId="01DEA493" w:rsidR="0029096C" w:rsidRDefault="0029096C" w:rsidP="001E3875">
      <w:pPr>
        <w:jc w:val="both"/>
      </w:pPr>
      <w:r>
        <w:t xml:space="preserve">The success of </w:t>
      </w:r>
      <w:proofErr w:type="spellStart"/>
      <w:r>
        <w:t>Jutanet</w:t>
      </w:r>
      <w:proofErr w:type="spellEnd"/>
      <w:r>
        <w:t xml:space="preserve"> Green Wrap is due to the weaving process, improved materials, and new net design. The result is net wrap that is lighter and stronger than standard net wraps available on the market today. </w:t>
      </w:r>
    </w:p>
    <w:p w14:paraId="34D816CD" w14:textId="1F76CD08" w:rsidR="00B31A61" w:rsidRDefault="0029096C" w:rsidP="001E3875">
      <w:pPr>
        <w:jc w:val="both"/>
      </w:pPr>
      <w:r>
        <w:t>Along with its improved performance, Green Wrap has a smaller ecological footprint. Juta says it is very aware of the need to reduce the environmental impact of its production processes and the end use of its agricultural wrap, and Green Wrap does just this.</w:t>
      </w:r>
    </w:p>
    <w:p w14:paraId="5C452043" w14:textId="5F2AD82B" w:rsidR="001E3875" w:rsidRDefault="00FA5490" w:rsidP="001E3875">
      <w:pPr>
        <w:jc w:val="both"/>
      </w:pPr>
      <w:r>
        <w:rPr>
          <w:noProof/>
        </w:rPr>
        <w:lastRenderedPageBreak/>
        <w:drawing>
          <wp:inline distT="0" distB="0" distL="0" distR="0" wp14:anchorId="09B3D1ED" wp14:editId="639D5CCD">
            <wp:extent cx="5797550" cy="756841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7295" cy="7594195"/>
                    </a:xfrm>
                    <a:prstGeom prst="rect">
                      <a:avLst/>
                    </a:prstGeom>
                    <a:noFill/>
                    <a:ln>
                      <a:noFill/>
                    </a:ln>
                  </pic:spPr>
                </pic:pic>
              </a:graphicData>
            </a:graphic>
          </wp:inline>
        </w:drawing>
      </w:r>
    </w:p>
    <w:p w14:paraId="36EB5ECD" w14:textId="77777777" w:rsidR="001E3875" w:rsidRDefault="001E3875" w:rsidP="001E3875">
      <w:pPr>
        <w:jc w:val="both"/>
      </w:pPr>
    </w:p>
    <w:p w14:paraId="759254D4" w14:textId="77777777" w:rsidR="001E3875" w:rsidRDefault="001E3875" w:rsidP="001E3875">
      <w:pPr>
        <w:jc w:val="both"/>
      </w:pPr>
    </w:p>
    <w:p w14:paraId="30D58196" w14:textId="4A00C7C2" w:rsidR="00297534" w:rsidRDefault="00297534" w:rsidP="001E3875">
      <w:pPr>
        <w:jc w:val="both"/>
      </w:pPr>
    </w:p>
    <w:sectPr w:rsidR="00297534" w:rsidSect="00EA55A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34"/>
    <w:rsid w:val="00094092"/>
    <w:rsid w:val="00145566"/>
    <w:rsid w:val="001E3875"/>
    <w:rsid w:val="00206A9B"/>
    <w:rsid w:val="002458D2"/>
    <w:rsid w:val="0029096C"/>
    <w:rsid w:val="00297534"/>
    <w:rsid w:val="002A5341"/>
    <w:rsid w:val="002F7EC7"/>
    <w:rsid w:val="003164F3"/>
    <w:rsid w:val="00360D1B"/>
    <w:rsid w:val="003940E6"/>
    <w:rsid w:val="0041161C"/>
    <w:rsid w:val="00440215"/>
    <w:rsid w:val="00565CAB"/>
    <w:rsid w:val="0057763E"/>
    <w:rsid w:val="005B7E66"/>
    <w:rsid w:val="005E2CC4"/>
    <w:rsid w:val="00622531"/>
    <w:rsid w:val="006D2449"/>
    <w:rsid w:val="006D4F02"/>
    <w:rsid w:val="006D5A55"/>
    <w:rsid w:val="0073753E"/>
    <w:rsid w:val="00767440"/>
    <w:rsid w:val="007A2436"/>
    <w:rsid w:val="007A378A"/>
    <w:rsid w:val="007B1FE4"/>
    <w:rsid w:val="00806FED"/>
    <w:rsid w:val="008B79FE"/>
    <w:rsid w:val="008C75CF"/>
    <w:rsid w:val="008D2899"/>
    <w:rsid w:val="008E38CE"/>
    <w:rsid w:val="00954025"/>
    <w:rsid w:val="00A2396C"/>
    <w:rsid w:val="00B211AA"/>
    <w:rsid w:val="00B24BA6"/>
    <w:rsid w:val="00B31A61"/>
    <w:rsid w:val="00C94C87"/>
    <w:rsid w:val="00D31166"/>
    <w:rsid w:val="00D46505"/>
    <w:rsid w:val="00D71161"/>
    <w:rsid w:val="00D71D14"/>
    <w:rsid w:val="00DA0B79"/>
    <w:rsid w:val="00DB58DF"/>
    <w:rsid w:val="00DE366D"/>
    <w:rsid w:val="00E13853"/>
    <w:rsid w:val="00E46FFB"/>
    <w:rsid w:val="00EA55A3"/>
    <w:rsid w:val="00EA6D53"/>
    <w:rsid w:val="00EF7EAF"/>
    <w:rsid w:val="00FA5490"/>
    <w:rsid w:val="00FE3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D540"/>
  <w15:docId w15:val="{2F063371-4319-4EB9-8D4F-02364D0A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7E6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A2436"/>
    <w:rPr>
      <w:color w:val="0563C1" w:themeColor="hyperlink"/>
      <w:u w:val="single"/>
    </w:rPr>
  </w:style>
  <w:style w:type="character" w:customStyle="1" w:styleId="UnresolvedMention1">
    <w:name w:val="Unresolved Mention1"/>
    <w:basedOn w:val="Standardnpsmoodstavce"/>
    <w:uiPriority w:val="99"/>
    <w:semiHidden/>
    <w:unhideWhenUsed/>
    <w:rsid w:val="007A2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2</Pages>
  <Words>101</Words>
  <Characters>596</Characters>
  <Application>Microsoft Office Word</Application>
  <DocSecurity>0</DocSecurity>
  <Lines>4</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Higginson</dc:creator>
  <cp:lastModifiedBy>Míra Míra</cp:lastModifiedBy>
  <cp:revision>4</cp:revision>
  <dcterms:created xsi:type="dcterms:W3CDTF">2019-10-31T08:36:00Z</dcterms:created>
  <dcterms:modified xsi:type="dcterms:W3CDTF">2019-11-11T08:53:00Z</dcterms:modified>
</cp:coreProperties>
</file>